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suppressLineNumbers w:val="0"/>
        <w:jc w:val="center"/>
        <w:rPr>
          <w:rFonts w:hint="eastAsia" w:asciiTheme="majorEastAsia" w:hAnsiTheme="majorEastAsia" w:eastAsiaTheme="majorEastAsia" w:cstheme="majorEastAsia"/>
          <w:b/>
          <w:bCs/>
          <w:kern w:val="0"/>
          <w:sz w:val="28"/>
          <w:szCs w:val="28"/>
          <w:lang w:val="en-US" w:eastAsia="zh-CN" w:bidi="ar"/>
        </w:rPr>
      </w:pPr>
      <w:r>
        <w:rPr>
          <w:rFonts w:hint="eastAsia" w:asciiTheme="majorEastAsia" w:hAnsiTheme="majorEastAsia" w:eastAsiaTheme="majorEastAsia" w:cstheme="majorEastAsia"/>
          <w:b/>
          <w:bCs/>
          <w:kern w:val="0"/>
          <w:sz w:val="28"/>
          <w:szCs w:val="28"/>
          <w:lang w:val="en-US" w:eastAsia="zh-CN" w:bidi="ar"/>
        </w:rPr>
        <w:t>政法学院在教工女子老年组推实心球比赛中斩获佳绩</w:t>
      </w:r>
    </w:p>
    <w:p>
      <w:pPr>
        <w:keepNext w:val="0"/>
        <w:keepLines w:val="0"/>
        <w:widowControl/>
        <w:suppressLineNumbers w:val="0"/>
        <w:jc w:val="center"/>
        <w:rPr>
          <w:rFonts w:hint="eastAsia" w:asciiTheme="majorEastAsia" w:hAnsiTheme="majorEastAsia" w:eastAsiaTheme="majorEastAsia" w:cstheme="majorEastAsia"/>
          <w:b/>
          <w:bCs/>
          <w:kern w:val="0"/>
          <w:sz w:val="28"/>
          <w:szCs w:val="28"/>
          <w:lang w:val="en-US" w:eastAsia="zh-CN" w:bidi="ar"/>
        </w:rPr>
      </w:pPr>
    </w:p>
    <w:p>
      <w:pPr>
        <w:keepNext w:val="0"/>
        <w:keepLines w:val="0"/>
        <w:widowControl/>
        <w:suppressLineNumbers w:val="0"/>
        <w:spacing w:line="360" w:lineRule="auto"/>
        <w:ind w:firstLine="562"/>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4月28日下午，政法学院陈岱云老师积极参加了济南大学运动会教工女子老年组推实心球决赛。赛场上，在操场上此起彼伏的阵阵呐喊助威声中，老师</w:t>
      </w:r>
      <w:r>
        <w:rPr>
          <w:rFonts w:hint="eastAsia" w:asciiTheme="minorEastAsia" w:hAnsiTheme="minorEastAsia" w:cstheme="minorEastAsia"/>
          <w:kern w:val="0"/>
          <w:sz w:val="24"/>
          <w:szCs w:val="24"/>
          <w:lang w:val="en-US" w:eastAsia="zh-CN" w:bidi="ar"/>
        </w:rPr>
        <w:t>们</w:t>
      </w:r>
      <w:r>
        <w:rPr>
          <w:rFonts w:hint="eastAsia" w:asciiTheme="minorEastAsia" w:hAnsiTheme="minorEastAsia" w:eastAsiaTheme="minorEastAsia" w:cstheme="minorEastAsia"/>
          <w:kern w:val="0"/>
          <w:sz w:val="24"/>
          <w:szCs w:val="24"/>
          <w:lang w:val="en-US" w:eastAsia="zh-CN" w:bidi="ar"/>
        </w:rPr>
        <w:t>顶着烈日，在赛场上挥洒汗水，奋力投掷，陈岱云老师</w:t>
      </w:r>
      <w:r>
        <w:rPr>
          <w:rFonts w:hint="eastAsia" w:asciiTheme="minorEastAsia" w:hAnsiTheme="minorEastAsia" w:cstheme="minorEastAsia"/>
          <w:kern w:val="0"/>
          <w:sz w:val="24"/>
          <w:szCs w:val="24"/>
          <w:lang w:val="en-US" w:eastAsia="zh-CN" w:bidi="ar"/>
        </w:rPr>
        <w:t>取得第四名的好成绩</w:t>
      </w:r>
      <w:r>
        <w:rPr>
          <w:rFonts w:hint="eastAsia" w:asciiTheme="minorEastAsia" w:hAnsiTheme="minorEastAsia" w:eastAsiaTheme="minorEastAsia" w:cstheme="minorEastAsia"/>
          <w:kern w:val="0"/>
          <w:sz w:val="24"/>
          <w:szCs w:val="24"/>
          <w:lang w:val="en-US" w:eastAsia="zh-CN" w:bidi="ar"/>
        </w:rPr>
        <w:t>，为政法学院增光添彩。</w:t>
      </w:r>
      <w:r>
        <w:rPr>
          <w:rFonts w:hint="eastAsia" w:asciiTheme="minorEastAsia" w:hAnsiTheme="minorEastAsia" w:eastAsiaTheme="minorEastAsia" w:cstheme="minorEastAsia"/>
          <w:kern w:val="0"/>
          <w:sz w:val="24"/>
          <w:szCs w:val="24"/>
          <w:lang w:val="en-US" w:eastAsia="zh-CN" w:bidi="ar"/>
        </w:rPr>
        <w:br w:type="textWrapping"/>
      </w:r>
    </w:p>
    <w:p>
      <w:pPr>
        <w:keepNext w:val="0"/>
        <w:keepLines w:val="0"/>
        <w:widowControl/>
        <w:suppressLineNumbers w:val="0"/>
        <w:spacing w:line="360" w:lineRule="auto"/>
        <w:ind w:firstLine="562"/>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推实心球是一项集游戏、竞技于一体的比赛项目，不仅对参赛者的推投距离有很高的要求，更是考验参赛者的上肢力量与协调能力，是一项极富有趣味性和挑战性的运动。赛场上，陈岱云老师丝毫没有因为紧张的比赛气氛体</w:t>
      </w:r>
      <w:r>
        <w:rPr>
          <w:rFonts w:hint="eastAsia" w:asciiTheme="minorEastAsia" w:hAnsiTheme="minorEastAsia" w:cstheme="minorEastAsia"/>
          <w:kern w:val="0"/>
          <w:sz w:val="24"/>
          <w:szCs w:val="24"/>
          <w:lang w:val="en-US" w:eastAsia="zh-CN" w:bidi="ar"/>
        </w:rPr>
        <w:t>影响自己的发挥</w:t>
      </w:r>
      <w:r>
        <w:rPr>
          <w:rFonts w:hint="eastAsia" w:asciiTheme="minorEastAsia" w:hAnsiTheme="minorEastAsia" w:eastAsiaTheme="minorEastAsia" w:cstheme="minorEastAsia"/>
          <w:kern w:val="0"/>
          <w:sz w:val="24"/>
          <w:szCs w:val="24"/>
          <w:lang w:val="en-US" w:eastAsia="zh-CN" w:bidi="ar"/>
        </w:rPr>
        <w:t>，沉着应战、全力以赴。比赛在裁判员哨声的吹响中正式拉开帷幕，陈岱云老师在比赛时动作娴熟，完美的动作丝毫不比专业运动员逊色</w:t>
      </w:r>
      <w:r>
        <w:rPr>
          <w:rFonts w:hint="eastAsia" w:asciiTheme="minorEastAsia" w:hAnsiTheme="minorEastAsia" w:cstheme="minorEastAsia"/>
          <w:kern w:val="0"/>
          <w:sz w:val="24"/>
          <w:szCs w:val="24"/>
          <w:lang w:val="en-US" w:eastAsia="zh-CN" w:bidi="ar"/>
        </w:rPr>
        <w:t>，她</w:t>
      </w:r>
      <w:r>
        <w:rPr>
          <w:rFonts w:hint="eastAsia" w:asciiTheme="minorEastAsia" w:hAnsiTheme="minorEastAsia" w:eastAsiaTheme="minorEastAsia" w:cstheme="minorEastAsia"/>
          <w:kern w:val="0"/>
          <w:sz w:val="24"/>
          <w:szCs w:val="24"/>
          <w:lang w:val="en-US" w:eastAsia="zh-CN" w:bidi="ar"/>
        </w:rPr>
        <w:t>两脚左右开立，瞄准后投掷方向后右脚奋力蹬地，展现</w:t>
      </w:r>
      <w:r>
        <w:rPr>
          <w:rFonts w:hint="eastAsia" w:asciiTheme="minorEastAsia" w:hAnsiTheme="minorEastAsia" w:cstheme="minorEastAsia"/>
          <w:kern w:val="0"/>
          <w:sz w:val="24"/>
          <w:szCs w:val="24"/>
          <w:lang w:val="en-US" w:eastAsia="zh-CN" w:bidi="ar"/>
        </w:rPr>
        <w:t>出</w:t>
      </w:r>
      <w:r>
        <w:rPr>
          <w:rFonts w:hint="eastAsia" w:asciiTheme="minorEastAsia" w:hAnsiTheme="minorEastAsia" w:eastAsiaTheme="minorEastAsia" w:cstheme="minorEastAsia"/>
          <w:kern w:val="0"/>
          <w:sz w:val="24"/>
          <w:szCs w:val="24"/>
          <w:lang w:val="en-US" w:eastAsia="zh-CN" w:bidi="ar"/>
        </w:rPr>
        <w:t>政</w:t>
      </w:r>
      <w:r>
        <w:rPr>
          <w:rFonts w:hint="eastAsia" w:asciiTheme="minorEastAsia" w:hAnsiTheme="minorEastAsia" w:cstheme="minorEastAsia"/>
          <w:kern w:val="0"/>
          <w:sz w:val="24"/>
          <w:szCs w:val="24"/>
          <w:lang w:val="en-US" w:eastAsia="zh-CN" w:bidi="ar"/>
        </w:rPr>
        <w:t>法</w:t>
      </w:r>
      <w:r>
        <w:rPr>
          <w:rFonts w:hint="eastAsia" w:asciiTheme="minorEastAsia" w:hAnsiTheme="minorEastAsia" w:eastAsiaTheme="minorEastAsia" w:cstheme="minorEastAsia"/>
          <w:kern w:val="0"/>
          <w:sz w:val="24"/>
          <w:szCs w:val="24"/>
          <w:lang w:val="en-US" w:eastAsia="zh-CN" w:bidi="ar"/>
        </w:rPr>
        <w:t>学院教师极高的综合素质。老师们的精彩表现赢得现场阵阵喝彩，她们勇于挑战自我的品质和乐观向上、不怕失败的精神，激励着政</w:t>
      </w:r>
      <w:r>
        <w:rPr>
          <w:rFonts w:hint="eastAsia" w:asciiTheme="minorEastAsia" w:hAnsiTheme="minorEastAsia" w:cstheme="minorEastAsia"/>
          <w:kern w:val="0"/>
          <w:sz w:val="24"/>
          <w:szCs w:val="24"/>
          <w:lang w:val="en-US" w:eastAsia="zh-CN" w:bidi="ar"/>
        </w:rPr>
        <w:t>法</w:t>
      </w:r>
      <w:r>
        <w:rPr>
          <w:rFonts w:hint="eastAsia" w:asciiTheme="minorEastAsia" w:hAnsiTheme="minorEastAsia" w:eastAsiaTheme="minorEastAsia" w:cstheme="minorEastAsia"/>
          <w:kern w:val="0"/>
          <w:sz w:val="24"/>
          <w:szCs w:val="24"/>
          <w:lang w:val="en-US" w:eastAsia="zh-CN" w:bidi="ar"/>
        </w:rPr>
        <w:t>学院运动健儿勇创佳绩。</w:t>
      </w:r>
      <w:r>
        <w:rPr>
          <w:rFonts w:hint="eastAsia" w:asciiTheme="minorEastAsia" w:hAnsiTheme="minorEastAsia" w:eastAsiaTheme="minorEastAsia" w:cstheme="minorEastAsia"/>
          <w:kern w:val="0"/>
          <w:sz w:val="24"/>
          <w:szCs w:val="24"/>
          <w:lang w:val="en-US" w:eastAsia="zh-CN" w:bidi="ar"/>
        </w:rPr>
        <w:br w:type="textWrapping"/>
      </w:r>
    </w:p>
    <w:p>
      <w:pPr>
        <w:keepNext w:val="0"/>
        <w:keepLines w:val="0"/>
        <w:widowControl/>
        <w:suppressLineNumbers w:val="0"/>
        <w:spacing w:line="360" w:lineRule="auto"/>
        <w:ind w:firstLine="562"/>
        <w:jc w:val="both"/>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在教工女子老年组实心球决赛中，政</w:t>
      </w:r>
      <w:r>
        <w:rPr>
          <w:rFonts w:hint="eastAsia" w:asciiTheme="minorEastAsia" w:hAnsiTheme="minorEastAsia" w:cstheme="minorEastAsia"/>
          <w:kern w:val="0"/>
          <w:sz w:val="24"/>
          <w:szCs w:val="24"/>
          <w:lang w:val="en-US" w:eastAsia="zh-CN" w:bidi="ar"/>
        </w:rPr>
        <w:t>法</w:t>
      </w:r>
      <w:r>
        <w:rPr>
          <w:rFonts w:hint="eastAsia" w:asciiTheme="minorEastAsia" w:hAnsiTheme="minorEastAsia" w:eastAsiaTheme="minorEastAsia" w:cstheme="minorEastAsia"/>
          <w:kern w:val="0"/>
          <w:sz w:val="24"/>
          <w:szCs w:val="24"/>
          <w:lang w:val="en-US" w:eastAsia="zh-CN" w:bidi="ar"/>
        </w:rPr>
        <w:t>学院女教师勇于拼搏、奋发向上的精神风貌给在场观众留下了深刻印象，她们在赛场上的精彩表现，</w:t>
      </w:r>
      <w:r>
        <w:rPr>
          <w:rFonts w:hint="eastAsia" w:asciiTheme="minorEastAsia" w:hAnsiTheme="minorEastAsia" w:cstheme="minorEastAsia"/>
          <w:kern w:val="0"/>
          <w:sz w:val="24"/>
          <w:szCs w:val="24"/>
          <w:lang w:val="en-US" w:eastAsia="zh-CN" w:bidi="ar"/>
        </w:rPr>
        <w:t>体现出</w:t>
      </w:r>
      <w:r>
        <w:rPr>
          <w:rFonts w:hint="eastAsia" w:asciiTheme="minorEastAsia" w:hAnsiTheme="minorEastAsia" w:eastAsiaTheme="minorEastAsia" w:cstheme="minorEastAsia"/>
          <w:kern w:val="0"/>
          <w:sz w:val="24"/>
          <w:szCs w:val="24"/>
          <w:lang w:val="en-US" w:eastAsia="zh-CN" w:bidi="ar"/>
        </w:rPr>
        <w:t>政</w:t>
      </w:r>
      <w:r>
        <w:rPr>
          <w:rFonts w:hint="eastAsia" w:asciiTheme="minorEastAsia" w:hAnsiTheme="minorEastAsia" w:cstheme="minorEastAsia"/>
          <w:kern w:val="0"/>
          <w:sz w:val="24"/>
          <w:szCs w:val="24"/>
          <w:lang w:val="en-US" w:eastAsia="zh-CN" w:bidi="ar"/>
        </w:rPr>
        <w:t>法</w:t>
      </w:r>
      <w:r>
        <w:rPr>
          <w:rFonts w:hint="eastAsia" w:asciiTheme="minorEastAsia" w:hAnsiTheme="minorEastAsia" w:eastAsiaTheme="minorEastAsia" w:cstheme="minorEastAsia"/>
          <w:kern w:val="0"/>
          <w:sz w:val="24"/>
          <w:szCs w:val="24"/>
          <w:lang w:val="en-US" w:eastAsia="zh-CN" w:bidi="ar"/>
        </w:rPr>
        <w:t>学院教职工高度饱满的热情和奋发向上精神风貌。相信在接下来的比赛中，教职工</w:t>
      </w:r>
      <w:bookmarkStart w:id="0" w:name="_GoBack"/>
      <w:bookmarkEnd w:id="0"/>
      <w:r>
        <w:rPr>
          <w:rFonts w:hint="eastAsia" w:asciiTheme="minorEastAsia" w:hAnsiTheme="minorEastAsia" w:eastAsiaTheme="minorEastAsia" w:cstheme="minorEastAsia"/>
          <w:kern w:val="0"/>
          <w:sz w:val="24"/>
          <w:szCs w:val="24"/>
          <w:lang w:val="en-US" w:eastAsia="zh-CN" w:bidi="ar"/>
        </w:rPr>
        <w:t>们一定会再为学院增添殊荣。</w:t>
      </w:r>
    </w:p>
    <w:p>
      <w:pPr>
        <w:keepNext w:val="0"/>
        <w:keepLines w:val="0"/>
        <w:widowControl/>
        <w:suppressLineNumbers w:val="0"/>
        <w:spacing w:line="360" w:lineRule="auto"/>
        <w:ind w:firstLine="562"/>
        <w:jc w:val="both"/>
        <w:rPr>
          <w:rFonts w:hint="eastAsia" w:asciiTheme="minorEastAsia" w:hAnsiTheme="minorEastAsia" w:eastAsiaTheme="minorEastAsia" w:cstheme="minorEastAsia"/>
          <w:kern w:val="0"/>
          <w:sz w:val="24"/>
          <w:szCs w:val="24"/>
          <w:lang w:val="en-US" w:eastAsia="zh-CN" w:bidi="ar"/>
        </w:rPr>
      </w:pPr>
    </w:p>
    <w:p>
      <w:pPr>
        <w:keepNext w:val="0"/>
        <w:keepLines w:val="0"/>
        <w:widowControl/>
        <w:suppressLineNumbers w:val="0"/>
        <w:spacing w:line="360" w:lineRule="auto"/>
        <w:jc w:val="both"/>
        <w:rPr>
          <w:rFonts w:hint="eastAsia" w:asciiTheme="minorEastAsia" w:hAnsiTheme="minorEastAsia" w:eastAsiaTheme="minorEastAsia" w:cstheme="minorEastAsia"/>
          <w:kern w:val="0"/>
          <w:sz w:val="24"/>
          <w:szCs w:val="24"/>
          <w:lang w:val="en-US" w:eastAsia="zh-CN" w:bidi="ar"/>
        </w:rPr>
      </w:pPr>
    </w:p>
    <w:p>
      <w:pPr>
        <w:keepNext w:val="0"/>
        <w:keepLines w:val="0"/>
        <w:widowControl/>
        <w:suppressLineNumbers w:val="0"/>
        <w:spacing w:line="360" w:lineRule="auto"/>
        <w:ind w:firstLine="562"/>
        <w:jc w:val="righ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政法学院  巴庆青 林浩男</w:t>
      </w:r>
    </w:p>
    <w:p>
      <w:pPr>
        <w:keepNext w:val="0"/>
        <w:keepLines w:val="0"/>
        <w:widowControl/>
        <w:suppressLineNumbers w:val="0"/>
        <w:spacing w:line="360" w:lineRule="auto"/>
        <w:ind w:firstLine="562"/>
        <w:jc w:val="right"/>
        <w:rPr>
          <w:rFonts w:hint="eastAsia" w:asciiTheme="minorEastAsia" w:hAnsiTheme="minorEastAsia" w:cstheme="minorEastAsia"/>
          <w:kern w:val="0"/>
          <w:sz w:val="24"/>
          <w:szCs w:val="24"/>
          <w:lang w:val="en-US" w:eastAsia="zh-CN" w:bidi="ar"/>
        </w:rPr>
      </w:pPr>
      <w:r>
        <w:rPr>
          <w:rFonts w:hint="eastAsia" w:asciiTheme="minorEastAsia" w:hAnsiTheme="minorEastAsia" w:cstheme="minorEastAsia"/>
          <w:kern w:val="0"/>
          <w:sz w:val="24"/>
          <w:szCs w:val="24"/>
          <w:lang w:val="en-US" w:eastAsia="zh-CN" w:bidi="ar"/>
        </w:rPr>
        <w:t>2016.4.28</w:t>
      </w:r>
    </w:p>
    <w:p>
      <w:pPr>
        <w:spacing w:line="360" w:lineRule="auto"/>
        <w:jc w:val="both"/>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auto"/>
    <w:pitch w:val="default"/>
    <w:sig w:usb0="00000000" w:usb1="0000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634A9"/>
    <w:rsid w:val="1FBC7622"/>
    <w:rsid w:val="445634A9"/>
    <w:rsid w:val="4CC43F81"/>
    <w:rsid w:val="526270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2016-04-27T12:51:00Z</dcterms:created>
  <dc:creator>dell</dc:creator>
  <cp:lastModifiedBy>admin</cp:lastModifiedBy>
  <dcterms:modified xsi:type="dcterms:W3CDTF">2016-04-28T06:14:27Z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